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Fiche de Poste : Responsable des ventes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Rubrique</w:t>
            </w:r>
          </w:p>
        </w:tc>
        <w:tc>
          <w:tcPr>
            <w:tcW w:type="dxa" w:w="4320"/>
          </w:tcPr>
          <w:p>
            <w:r>
              <w:t>Description</w:t>
            </w:r>
          </w:p>
        </w:tc>
      </w:tr>
      <w:tr>
        <w:tc>
          <w:tcPr>
            <w:tcW w:type="dxa" w:w="4320"/>
          </w:tcPr>
          <w:p>
            <w:r>
              <w:t>Intitulé du poste</w:t>
            </w:r>
          </w:p>
        </w:tc>
        <w:tc>
          <w:tcPr>
            <w:tcW w:type="dxa" w:w="4320"/>
          </w:tcPr>
          <w:p>
            <w:r>
              <w:t>Responsable des ventes</w:t>
            </w:r>
          </w:p>
        </w:tc>
      </w:tr>
      <w:tr>
        <w:tc>
          <w:tcPr>
            <w:tcW w:type="dxa" w:w="4320"/>
          </w:tcPr>
          <w:p>
            <w:r>
              <w:t>Département</w:t>
            </w:r>
          </w:p>
        </w:tc>
        <w:tc>
          <w:tcPr>
            <w:tcW w:type="dxa" w:w="4320"/>
          </w:tcPr>
          <w:p>
            <w:r>
              <w:t>Direction Commerciale</w:t>
            </w:r>
          </w:p>
        </w:tc>
      </w:tr>
      <w:tr>
        <w:tc>
          <w:tcPr>
            <w:tcW w:type="dxa" w:w="4320"/>
          </w:tcPr>
          <w:p>
            <w:r>
              <w:t>Rattachement hiérarchique</w:t>
            </w:r>
          </w:p>
        </w:tc>
        <w:tc>
          <w:tcPr>
            <w:tcW w:type="dxa" w:w="4320"/>
          </w:tcPr>
          <w:p>
            <w:r>
              <w:t>Directeur Commercial ou Directeur des Ventes</w:t>
            </w:r>
          </w:p>
        </w:tc>
      </w:tr>
      <w:tr>
        <w:tc>
          <w:tcPr>
            <w:tcW w:type="dxa" w:w="4320"/>
          </w:tcPr>
          <w:p>
            <w:r>
              <w:t>Mission principale</w:t>
            </w:r>
          </w:p>
        </w:tc>
        <w:tc>
          <w:tcPr>
            <w:tcW w:type="dxa" w:w="4320"/>
          </w:tcPr>
          <w:p>
            <w:r>
              <w:t>Superviser et développer les activités de vente afin d’atteindre les objectifs commerciaux de l’entreprise et de garantir la satisfaction client.</w:t>
            </w:r>
          </w:p>
        </w:tc>
      </w:tr>
      <w:tr>
        <w:tc>
          <w:tcPr>
            <w:tcW w:type="dxa" w:w="4320"/>
          </w:tcPr>
          <w:p>
            <w:r>
              <w:t>Activités principales</w:t>
            </w:r>
          </w:p>
        </w:tc>
        <w:tc>
          <w:tcPr>
            <w:tcW w:type="dxa" w:w="4320"/>
          </w:tcPr>
          <w:p>
            <w:r>
              <w:t>- Définir les objectifs de vente et élaborer les plans d’action correspondants.</w:t>
              <w:br/>
              <w:t>- Encadrer et animer une équipe commerciale (recrutement, formation, suivi).</w:t>
              <w:br/>
              <w:t>- Suivre les performances commerciales et proposer des ajustements stratégiques.</w:t>
              <w:br/>
              <w:t>- Participer aux négociations avec les clients stratégiques.</w:t>
              <w:br/>
              <w:t>- Réaliser une veille concurrentielle et identifier les opportunités de marché.</w:t>
              <w:br/>
              <w:t>- Assurer un reporting régulier à la direction sur les résultats et les perspectives.</w:t>
            </w:r>
          </w:p>
        </w:tc>
      </w:tr>
      <w:tr>
        <w:tc>
          <w:tcPr>
            <w:tcW w:type="dxa" w:w="4320"/>
          </w:tcPr>
          <w:p>
            <w:r>
              <w:t>Compétences requises</w:t>
            </w:r>
          </w:p>
        </w:tc>
        <w:tc>
          <w:tcPr>
            <w:tcW w:type="dxa" w:w="4320"/>
          </w:tcPr>
          <w:p>
            <w:r>
              <w:t>- Solides compétences en stratégie commerciale et management d’équipe.</w:t>
              <w:br/>
              <w:t>- Excellentes compétences en négociation et relation client.</w:t>
              <w:br/>
              <w:t>- Maîtrise des outils CRM et des techniques de reporting.</w:t>
              <w:br/>
              <w:t>- Capacité à analyser les données et à proposer des solutions stratégiques.</w:t>
            </w:r>
          </w:p>
        </w:tc>
      </w:tr>
      <w:tr>
        <w:tc>
          <w:tcPr>
            <w:tcW w:type="dxa" w:w="4320"/>
          </w:tcPr>
          <w:p>
            <w:r>
              <w:t>Formation et expérience</w:t>
            </w:r>
          </w:p>
        </w:tc>
        <w:tc>
          <w:tcPr>
            <w:tcW w:type="dxa" w:w="4320"/>
          </w:tcPr>
          <w:p>
            <w:r>
              <w:t>- Bac+4/5 en commerce, management ou équivalent.</w:t>
              <w:br/>
              <w:t>- Expérience significative en gestion des ventes et en encadrement d’équipe.</w:t>
            </w:r>
          </w:p>
        </w:tc>
      </w:tr>
      <w:tr>
        <w:tc>
          <w:tcPr>
            <w:tcW w:type="dxa" w:w="4320"/>
          </w:tcPr>
          <w:p>
            <w:r>
              <w:t>Qualités personnelles</w:t>
            </w:r>
          </w:p>
        </w:tc>
        <w:tc>
          <w:tcPr>
            <w:tcW w:type="dxa" w:w="4320"/>
          </w:tcPr>
          <w:p>
            <w:r>
              <w:t>- Leadership et sens de l’écoute.</w:t>
              <w:br/>
              <w:t>- Orientation résultats et esprit stratégique.</w:t>
              <w:br/>
              <w:t>- Dynamisme et capacité à motiver une équipe.</w:t>
              <w:br/>
              <w:t>- Esprit d’analyse et rigueur.</w:t>
            </w:r>
          </w:p>
        </w:tc>
      </w:tr>
      <w:tr>
        <w:tc>
          <w:tcPr>
            <w:tcW w:type="dxa" w:w="4320"/>
          </w:tcPr>
          <w:p>
            <w:r>
              <w:t>Conditions de travail</w:t>
            </w:r>
          </w:p>
        </w:tc>
        <w:tc>
          <w:tcPr>
            <w:tcW w:type="dxa" w:w="4320"/>
          </w:tcPr>
          <w:p>
            <w:r>
              <w:t>Poste basé en bureau avec des déplacements réguliers pour accompagner les équipes et rencontrer les clients.</w:t>
            </w:r>
          </w:p>
        </w:tc>
      </w:tr>
      <w:tr>
        <w:tc>
          <w:tcPr>
            <w:tcW w:type="dxa" w:w="4320"/>
          </w:tcPr>
          <w:p>
            <w:r>
              <w:t>Rémunération</w:t>
            </w:r>
          </w:p>
        </w:tc>
        <w:tc>
          <w:tcPr>
            <w:tcW w:type="dxa" w:w="4320"/>
          </w:tcPr>
          <w:p>
            <w:r>
              <w:t>Package attractif avec fixe, variable et avantages selon profil.</w:t>
            </w:r>
          </w:p>
        </w:tc>
      </w:tr>
      <w:tr>
        <w:tc>
          <w:tcPr>
            <w:tcW w:type="dxa" w:w="4320"/>
          </w:tcPr>
          <w:p>
            <w:r>
              <w:t>Évolution possible</w:t>
            </w:r>
          </w:p>
        </w:tc>
        <w:tc>
          <w:tcPr>
            <w:tcW w:type="dxa" w:w="4320"/>
          </w:tcPr>
          <w:p>
            <w:r>
              <w:t>Directeur des Ventes, Responsable Régional, ou Directeur Commercial.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